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47BFB" w14:textId="77777777" w:rsidR="00601437" w:rsidRPr="00601437" w:rsidRDefault="00601437" w:rsidP="00601437">
      <w:pPr>
        <w:rPr>
          <w:rFonts w:ascii="Helvetica Neue" w:hAnsi="Helvetica Neue"/>
          <w:b/>
          <w:bCs/>
        </w:rPr>
      </w:pPr>
      <w:r w:rsidRPr="00601437">
        <w:rPr>
          <w:rFonts w:ascii="Helvetica Neue" w:hAnsi="Helvetica Neue"/>
          <w:b/>
          <w:bCs/>
        </w:rPr>
        <w:t xml:space="preserve">VO e super: Può uno smart </w:t>
      </w:r>
      <w:proofErr w:type="spellStart"/>
      <w:r w:rsidRPr="00601437">
        <w:rPr>
          <w:rFonts w:ascii="Helvetica Neue" w:hAnsi="Helvetica Neue"/>
          <w:b/>
          <w:bCs/>
        </w:rPr>
        <w:t>meter</w:t>
      </w:r>
      <w:proofErr w:type="spellEnd"/>
      <w:r w:rsidRPr="00601437">
        <w:rPr>
          <w:rFonts w:ascii="Helvetica Neue" w:hAnsi="Helvetica Neue"/>
          <w:b/>
          <w:bCs/>
        </w:rPr>
        <w:t xml:space="preserve"> diventare il + smart di sempre?</w:t>
      </w:r>
    </w:p>
    <w:p w14:paraId="316536F5" w14:textId="77777777" w:rsidR="00601437" w:rsidRPr="00601437" w:rsidRDefault="00601437" w:rsidP="00601437">
      <w:pPr>
        <w:rPr>
          <w:rFonts w:ascii="Helvetica Neue" w:hAnsi="Helvetica Neue"/>
        </w:rPr>
      </w:pPr>
    </w:p>
    <w:p w14:paraId="12FA28A1" w14:textId="151C8CFD" w:rsidR="00601437" w:rsidRPr="00601437" w:rsidRDefault="00601437" w:rsidP="00601437">
      <w:pPr>
        <w:rPr>
          <w:rFonts w:ascii="Helvetica Neue" w:hAnsi="Helvetica Neue"/>
          <w:b/>
          <w:bCs/>
        </w:rPr>
      </w:pPr>
      <w:r w:rsidRPr="00601437">
        <w:rPr>
          <w:rFonts w:ascii="Helvetica Neue" w:hAnsi="Helvetica Neue"/>
          <w:b/>
          <w:bCs/>
        </w:rPr>
        <w:t xml:space="preserve">VO: Nasce </w:t>
      </w:r>
      <w:proofErr w:type="spellStart"/>
      <w:r w:rsidRPr="00601437">
        <w:rPr>
          <w:rFonts w:ascii="Helvetica Neue" w:hAnsi="Helvetica Neue"/>
          <w:b/>
          <w:bCs/>
        </w:rPr>
        <w:t>Nimbus</w:t>
      </w:r>
      <w:proofErr w:type="spellEnd"/>
      <w:r w:rsidRPr="00601437">
        <w:rPr>
          <w:rFonts w:ascii="Helvetica Neue" w:hAnsi="Helvetica Neue"/>
          <w:b/>
          <w:bCs/>
        </w:rPr>
        <w:t>, un progetto tutto italiano per il mercato internazionale</w:t>
      </w:r>
      <w:r w:rsidR="00641E28">
        <w:rPr>
          <w:rFonts w:ascii="Helvetica Neue" w:hAnsi="Helvetica Neue"/>
          <w:b/>
          <w:bCs/>
        </w:rPr>
        <w:t>.</w:t>
      </w:r>
      <w:r w:rsidRPr="00601437">
        <w:rPr>
          <w:rFonts w:ascii="Helvetica Neue" w:hAnsi="Helvetica Neue"/>
          <w:b/>
          <w:bCs/>
        </w:rPr>
        <w:t xml:space="preserve"> </w:t>
      </w:r>
    </w:p>
    <w:p w14:paraId="21F550E0" w14:textId="77777777" w:rsidR="00601437" w:rsidRPr="00601437" w:rsidRDefault="00601437" w:rsidP="00601437">
      <w:pPr>
        <w:rPr>
          <w:rFonts w:ascii="Helvetica Neue" w:hAnsi="Helvetica Neue"/>
        </w:rPr>
      </w:pPr>
      <w:r w:rsidRPr="00601437">
        <w:rPr>
          <w:rFonts w:ascii="Helvetica Neue" w:hAnsi="Helvetica Neue"/>
        </w:rPr>
        <w:t>Vediamo il prodotto entrare in scena.</w:t>
      </w:r>
    </w:p>
    <w:p w14:paraId="5B2C778B" w14:textId="77777777" w:rsidR="00601437" w:rsidRPr="00601437" w:rsidRDefault="00601437" w:rsidP="00601437">
      <w:pPr>
        <w:rPr>
          <w:rFonts w:ascii="Helvetica Neue" w:hAnsi="Helvetica Neue"/>
        </w:rPr>
      </w:pPr>
    </w:p>
    <w:p w14:paraId="53F2E4FD" w14:textId="7D424C2C" w:rsidR="00601437" w:rsidRPr="00601437" w:rsidRDefault="00601437" w:rsidP="00601437">
      <w:pPr>
        <w:rPr>
          <w:rFonts w:ascii="Helvetica Neue" w:hAnsi="Helvetica Neue"/>
          <w:b/>
          <w:bCs/>
        </w:rPr>
      </w:pPr>
      <w:r w:rsidRPr="00601437">
        <w:rPr>
          <w:rFonts w:ascii="Helvetica Neue" w:hAnsi="Helvetica Neue"/>
          <w:b/>
          <w:bCs/>
        </w:rPr>
        <w:t xml:space="preserve">VO: </w:t>
      </w:r>
      <w:proofErr w:type="spellStart"/>
      <w:r w:rsidR="00C453B2">
        <w:rPr>
          <w:rFonts w:ascii="Helvetica Neue" w:hAnsi="Helvetica Neue"/>
          <w:b/>
          <w:bCs/>
        </w:rPr>
        <w:t>Nimbus</w:t>
      </w:r>
      <w:proofErr w:type="spellEnd"/>
      <w:r w:rsidR="00C453B2">
        <w:rPr>
          <w:rFonts w:ascii="Helvetica Neue" w:hAnsi="Helvetica Neue"/>
          <w:b/>
          <w:bCs/>
        </w:rPr>
        <w:t xml:space="preserve"> è </w:t>
      </w:r>
      <w:r w:rsidRPr="00601437">
        <w:rPr>
          <w:rFonts w:ascii="Helvetica Neue" w:hAnsi="Helvetica Neue"/>
          <w:b/>
          <w:bCs/>
        </w:rPr>
        <w:t>il primo contatore ideato per offrire di +.</w:t>
      </w:r>
    </w:p>
    <w:p w14:paraId="2847A16B" w14:textId="77777777" w:rsidR="00601437" w:rsidRPr="00601437" w:rsidRDefault="00601437" w:rsidP="00601437">
      <w:pPr>
        <w:rPr>
          <w:rFonts w:ascii="Helvetica Neue" w:hAnsi="Helvetica Neue"/>
        </w:rPr>
      </w:pPr>
    </w:p>
    <w:p w14:paraId="5F0841BD" w14:textId="77777777" w:rsidR="00601437" w:rsidRPr="00601437" w:rsidRDefault="00601437" w:rsidP="00601437">
      <w:pPr>
        <w:rPr>
          <w:rFonts w:ascii="Helvetica Neue" w:hAnsi="Helvetica Neue"/>
        </w:rPr>
      </w:pPr>
      <w:r w:rsidRPr="00601437">
        <w:rPr>
          <w:rFonts w:ascii="Helvetica Neue" w:hAnsi="Helvetica Neue"/>
        </w:rPr>
        <w:t xml:space="preserve">Il simbolo + si sposta, come un puntatore, andando a posizionarsi sul sistema misurazione del </w:t>
      </w:r>
      <w:proofErr w:type="gramStart"/>
      <w:r w:rsidRPr="00601437">
        <w:rPr>
          <w:rFonts w:ascii="Helvetica Neue" w:hAnsi="Helvetica Neue"/>
        </w:rPr>
        <w:t>gas .</w:t>
      </w:r>
      <w:proofErr w:type="gramEnd"/>
      <w:r w:rsidRPr="00601437">
        <w:rPr>
          <w:rFonts w:ascii="Helvetica Neue" w:hAnsi="Helvetica Neue"/>
        </w:rPr>
        <w:t xml:space="preserve"> Appena arriva sulla tecnologia si apre una scheda che ci mostra il super. Il più si trasforma in tante linee per raccontare la rete.</w:t>
      </w:r>
    </w:p>
    <w:p w14:paraId="5ACECE85" w14:textId="77777777" w:rsidR="00601437" w:rsidRPr="00601437" w:rsidRDefault="00601437" w:rsidP="00601437">
      <w:pPr>
        <w:rPr>
          <w:rFonts w:ascii="Helvetica Neue" w:hAnsi="Helvetica Neue"/>
        </w:rPr>
      </w:pPr>
    </w:p>
    <w:p w14:paraId="4AD59C82" w14:textId="77777777" w:rsidR="00601437" w:rsidRPr="00601437" w:rsidRDefault="00601437" w:rsidP="00601437">
      <w:pPr>
        <w:rPr>
          <w:rFonts w:ascii="Helvetica Neue" w:hAnsi="Helvetica Neue"/>
          <w:b/>
          <w:bCs/>
        </w:rPr>
      </w:pPr>
      <w:r w:rsidRPr="00601437">
        <w:rPr>
          <w:rFonts w:ascii="Helvetica Neue" w:hAnsi="Helvetica Neue"/>
          <w:b/>
          <w:bCs/>
        </w:rPr>
        <w:t>VO: + affidabilità, grazie a una tecnologia statica per la misurazione dei gas, anche rinnovabili che ci avvicina alla net zero economy</w:t>
      </w:r>
    </w:p>
    <w:p w14:paraId="7FE1F90B" w14:textId="77777777" w:rsidR="00601437" w:rsidRPr="00844C24" w:rsidRDefault="00601437" w:rsidP="00601437">
      <w:pPr>
        <w:rPr>
          <w:rFonts w:ascii="Helvetica Neue" w:hAnsi="Helvetica Neue"/>
          <w:color w:val="FF0000"/>
        </w:rPr>
      </w:pPr>
      <w:r w:rsidRPr="00844C24">
        <w:rPr>
          <w:rFonts w:ascii="Helvetica Neue" w:hAnsi="Helvetica Neue"/>
          <w:color w:val="FF0000"/>
        </w:rPr>
        <w:t>Super: compatibile con gas naturale e miscele di metano-idrogeno fino al 23%</w:t>
      </w:r>
    </w:p>
    <w:p w14:paraId="1B1C28B0" w14:textId="77777777" w:rsidR="00601437" w:rsidRPr="00601437" w:rsidRDefault="00601437" w:rsidP="00601437">
      <w:pPr>
        <w:rPr>
          <w:rFonts w:ascii="Helvetica Neue" w:hAnsi="Helvetica Neue"/>
        </w:rPr>
      </w:pPr>
      <w:r w:rsidRPr="00601437">
        <w:rPr>
          <w:rFonts w:ascii="Helvetica Neue" w:hAnsi="Helvetica Neue"/>
        </w:rPr>
        <w:t>Il simbolo + si sposta, come un puntatore, andando a posizionarsi sul sensore sismico. Appena arriva sul sensore si apre una scheda che ci mostra il super. Il + diventa poi la linea di un sismografo.</w:t>
      </w:r>
    </w:p>
    <w:p w14:paraId="2251ADFF" w14:textId="77777777" w:rsidR="00601437" w:rsidRPr="00601437" w:rsidRDefault="00601437" w:rsidP="00601437">
      <w:pPr>
        <w:rPr>
          <w:rFonts w:ascii="Helvetica Neue" w:hAnsi="Helvetica Neue"/>
        </w:rPr>
      </w:pPr>
    </w:p>
    <w:p w14:paraId="328CE31C" w14:textId="77777777" w:rsidR="00601437" w:rsidRPr="00601437" w:rsidRDefault="00601437" w:rsidP="00601437">
      <w:pPr>
        <w:rPr>
          <w:rFonts w:ascii="Helvetica Neue" w:hAnsi="Helvetica Neue"/>
          <w:b/>
          <w:bCs/>
        </w:rPr>
      </w:pPr>
      <w:r w:rsidRPr="00601437">
        <w:rPr>
          <w:rFonts w:ascii="Helvetica Neue" w:hAnsi="Helvetica Neue"/>
          <w:b/>
          <w:bCs/>
        </w:rPr>
        <w:t xml:space="preserve">VO: + sicurezza: Grazie a un sensore sismico, </w:t>
      </w:r>
      <w:proofErr w:type="spellStart"/>
      <w:r w:rsidRPr="00601437">
        <w:rPr>
          <w:rFonts w:ascii="Helvetica Neue" w:hAnsi="Helvetica Neue"/>
          <w:b/>
          <w:bCs/>
        </w:rPr>
        <w:t>Nimbus</w:t>
      </w:r>
      <w:proofErr w:type="spellEnd"/>
      <w:r w:rsidRPr="00601437">
        <w:rPr>
          <w:rFonts w:ascii="Helvetica Neue" w:hAnsi="Helvetica Neue"/>
          <w:b/>
          <w:bCs/>
        </w:rPr>
        <w:t xml:space="preserve"> rileva gli eventuali fenomeni sismici …</w:t>
      </w:r>
    </w:p>
    <w:p w14:paraId="61F169FC" w14:textId="77777777" w:rsidR="00601437" w:rsidRPr="00844C24" w:rsidRDefault="00601437" w:rsidP="00601437">
      <w:pPr>
        <w:rPr>
          <w:rFonts w:ascii="Helvetica Neue" w:hAnsi="Helvetica Neue"/>
          <w:color w:val="FF0000"/>
        </w:rPr>
      </w:pPr>
      <w:r w:rsidRPr="00844C24">
        <w:rPr>
          <w:rFonts w:ascii="Helvetica Neue" w:hAnsi="Helvetica Neue"/>
          <w:color w:val="FF0000"/>
        </w:rPr>
        <w:t>Super e immagine: immediata chiusura dell’elettrovalvola</w:t>
      </w:r>
    </w:p>
    <w:p w14:paraId="057BC6F6" w14:textId="77777777" w:rsidR="00601437" w:rsidRPr="00601437" w:rsidRDefault="00601437" w:rsidP="00601437">
      <w:pPr>
        <w:rPr>
          <w:rFonts w:ascii="Helvetica Neue" w:hAnsi="Helvetica Neue"/>
        </w:rPr>
      </w:pPr>
      <w:r w:rsidRPr="00601437">
        <w:rPr>
          <w:rFonts w:ascii="Helvetica Neue" w:hAnsi="Helvetica Neue"/>
        </w:rPr>
        <w:t>Il simbolo + si sposta, come un puntatore, andando a posizionarsi sul sensore incendio. Appena arriva sul sensore si apre una scheda che ci mostra il super. Il + diventa poi una piccola fiamma (la fiamma non ci piace molto. Alternative?)</w:t>
      </w:r>
    </w:p>
    <w:p w14:paraId="788C79BF" w14:textId="77777777" w:rsidR="00601437" w:rsidRPr="00601437" w:rsidRDefault="00601437" w:rsidP="00601437">
      <w:pPr>
        <w:rPr>
          <w:rFonts w:ascii="Helvetica Neue" w:hAnsi="Helvetica Neue"/>
        </w:rPr>
      </w:pPr>
    </w:p>
    <w:p w14:paraId="40277EEF" w14:textId="77777777" w:rsidR="00601437" w:rsidRPr="00601437" w:rsidRDefault="00601437" w:rsidP="00601437">
      <w:pPr>
        <w:rPr>
          <w:rFonts w:ascii="Helvetica Neue" w:hAnsi="Helvetica Neue"/>
          <w:b/>
          <w:bCs/>
        </w:rPr>
      </w:pPr>
      <w:r w:rsidRPr="00601437">
        <w:rPr>
          <w:rFonts w:ascii="Helvetica Neue" w:hAnsi="Helvetica Neue"/>
          <w:b/>
          <w:bCs/>
        </w:rPr>
        <w:t xml:space="preserve">VO: …e riscontra l’eccessivo aumento delle </w:t>
      </w:r>
      <w:proofErr w:type="gramStart"/>
      <w:r w:rsidRPr="00601437">
        <w:rPr>
          <w:rFonts w:ascii="Helvetica Neue" w:hAnsi="Helvetica Neue"/>
          <w:b/>
          <w:bCs/>
        </w:rPr>
        <w:t>temperature .</w:t>
      </w:r>
      <w:proofErr w:type="gramEnd"/>
    </w:p>
    <w:p w14:paraId="463D7C0D" w14:textId="77777777" w:rsidR="00601437" w:rsidRPr="00844C24" w:rsidRDefault="00601437" w:rsidP="00601437">
      <w:pPr>
        <w:rPr>
          <w:rFonts w:ascii="Helvetica Neue" w:hAnsi="Helvetica Neue"/>
          <w:color w:val="FF0000"/>
        </w:rPr>
      </w:pPr>
      <w:r w:rsidRPr="00844C24">
        <w:rPr>
          <w:rFonts w:ascii="Helvetica Neue" w:hAnsi="Helvetica Neue"/>
          <w:color w:val="FF0000"/>
        </w:rPr>
        <w:t>Super: In caso di incendio, la chiusura dell’elettrovalvola interrompe la fornitura</w:t>
      </w:r>
    </w:p>
    <w:p w14:paraId="3FCCE7C6" w14:textId="77777777" w:rsidR="00601437" w:rsidRPr="00601437" w:rsidRDefault="00601437" w:rsidP="00601437">
      <w:pPr>
        <w:rPr>
          <w:rFonts w:ascii="Helvetica Neue" w:hAnsi="Helvetica Neue"/>
        </w:rPr>
      </w:pPr>
    </w:p>
    <w:p w14:paraId="32E463BB" w14:textId="77777777" w:rsidR="00601437" w:rsidRPr="00601437" w:rsidRDefault="00601437" w:rsidP="00601437">
      <w:pPr>
        <w:rPr>
          <w:rFonts w:ascii="Helvetica Neue" w:hAnsi="Helvetica Neue"/>
        </w:rPr>
      </w:pPr>
      <w:r w:rsidRPr="00601437">
        <w:rPr>
          <w:rFonts w:ascii="Helvetica Neue" w:hAnsi="Helvetica Neue"/>
        </w:rPr>
        <w:t>Il simbolo + si sposta, come un puntatore, andando a posizionarsi sugli anti manomissione. Appena arriva sugli anti tamper si apre una scheda che ci mostra il super.</w:t>
      </w:r>
    </w:p>
    <w:p w14:paraId="7ED2DDBD" w14:textId="77777777" w:rsidR="00601437" w:rsidRPr="00601437" w:rsidRDefault="00601437" w:rsidP="00601437">
      <w:pPr>
        <w:rPr>
          <w:rFonts w:ascii="Helvetica Neue" w:hAnsi="Helvetica Neue"/>
        </w:rPr>
      </w:pPr>
    </w:p>
    <w:p w14:paraId="7A918F92" w14:textId="03598827" w:rsidR="00601437" w:rsidRPr="00601437" w:rsidRDefault="00601437" w:rsidP="00601437">
      <w:pPr>
        <w:rPr>
          <w:rFonts w:ascii="Helvetica Neue" w:hAnsi="Helvetica Neue"/>
          <w:b/>
          <w:bCs/>
        </w:rPr>
      </w:pPr>
      <w:r w:rsidRPr="00601437">
        <w:rPr>
          <w:rFonts w:ascii="Helvetica Neue" w:hAnsi="Helvetica Neue"/>
          <w:b/>
          <w:bCs/>
        </w:rPr>
        <w:t>VO: Non si può manomettere grazie ai numerosi detector</w:t>
      </w:r>
      <w:r w:rsidR="00641E28">
        <w:rPr>
          <w:rFonts w:ascii="Helvetica Neue" w:hAnsi="Helvetica Neue"/>
          <w:b/>
          <w:bCs/>
        </w:rPr>
        <w:t>.</w:t>
      </w:r>
    </w:p>
    <w:p w14:paraId="3D3DD43E" w14:textId="77777777" w:rsidR="00601437" w:rsidRPr="00844C24" w:rsidRDefault="00601437" w:rsidP="00601437">
      <w:pPr>
        <w:rPr>
          <w:rFonts w:ascii="Helvetica Neue" w:hAnsi="Helvetica Neue"/>
          <w:color w:val="FF0000"/>
        </w:rPr>
      </w:pPr>
      <w:r w:rsidRPr="00844C24">
        <w:rPr>
          <w:rFonts w:ascii="Helvetica Neue" w:hAnsi="Helvetica Neue"/>
          <w:color w:val="FF0000"/>
        </w:rPr>
        <w:t>Super: più anti tamper per impedire manomissioni o disconnessioni dalla rete</w:t>
      </w:r>
    </w:p>
    <w:p w14:paraId="08042046" w14:textId="77777777" w:rsidR="00601437" w:rsidRPr="00601437" w:rsidRDefault="00601437" w:rsidP="00601437">
      <w:pPr>
        <w:rPr>
          <w:rFonts w:ascii="Helvetica Neue" w:hAnsi="Helvetica Neue"/>
        </w:rPr>
      </w:pPr>
      <w:r w:rsidRPr="00601437">
        <w:rPr>
          <w:rFonts w:ascii="Helvetica Neue" w:hAnsi="Helvetica Neue"/>
        </w:rPr>
        <w:t>Il simbolo + si sposta, come un puntatore, andando a posizionarsi sui moduli. Appena arriva sui moduli si apre una scheda che ci mostra il super.</w:t>
      </w:r>
    </w:p>
    <w:p w14:paraId="2156D76D" w14:textId="77777777" w:rsidR="00601437" w:rsidRPr="00601437" w:rsidRDefault="00601437" w:rsidP="00601437">
      <w:pPr>
        <w:rPr>
          <w:rFonts w:ascii="Helvetica Neue" w:hAnsi="Helvetica Neue"/>
        </w:rPr>
      </w:pPr>
    </w:p>
    <w:p w14:paraId="1B933AB4" w14:textId="61BF6F10" w:rsidR="00601437" w:rsidRPr="00601437" w:rsidRDefault="00601437" w:rsidP="00601437">
      <w:pPr>
        <w:rPr>
          <w:rFonts w:ascii="Helvetica Neue" w:hAnsi="Helvetica Neue"/>
          <w:b/>
          <w:bCs/>
        </w:rPr>
      </w:pPr>
      <w:r w:rsidRPr="00601437">
        <w:rPr>
          <w:rFonts w:ascii="Helvetica Neue" w:hAnsi="Helvetica Neue"/>
          <w:b/>
          <w:bCs/>
        </w:rPr>
        <w:t xml:space="preserve">VO: + performance: </w:t>
      </w:r>
      <w:proofErr w:type="spellStart"/>
      <w:r w:rsidRPr="00601437">
        <w:rPr>
          <w:rFonts w:ascii="Helvetica Neue" w:hAnsi="Helvetica Neue"/>
          <w:b/>
          <w:bCs/>
        </w:rPr>
        <w:t>Nimbus</w:t>
      </w:r>
      <w:proofErr w:type="spellEnd"/>
      <w:r w:rsidRPr="00601437">
        <w:rPr>
          <w:rFonts w:ascii="Helvetica Neue" w:hAnsi="Helvetica Neue"/>
          <w:b/>
          <w:bCs/>
        </w:rPr>
        <w:t xml:space="preserve"> significa anche massima qualità di trasmissione del segnale, merito dell’efficacia del modulo di comunicazione che consente la trasmissione dei dati anche in assenza di segnale connettendosi allo smart </w:t>
      </w:r>
      <w:proofErr w:type="spellStart"/>
      <w:r w:rsidRPr="00601437">
        <w:rPr>
          <w:rFonts w:ascii="Helvetica Neue" w:hAnsi="Helvetica Neue"/>
          <w:b/>
          <w:bCs/>
        </w:rPr>
        <w:t>meter</w:t>
      </w:r>
      <w:proofErr w:type="spellEnd"/>
      <w:r w:rsidRPr="00601437">
        <w:rPr>
          <w:rFonts w:ascii="Helvetica Neue" w:hAnsi="Helvetica Neue"/>
          <w:b/>
          <w:bCs/>
        </w:rPr>
        <w:t xml:space="preserve"> gemello più vicino</w:t>
      </w:r>
      <w:r w:rsidR="00641E28">
        <w:rPr>
          <w:rFonts w:ascii="Helvetica Neue" w:hAnsi="Helvetica Neue"/>
          <w:b/>
          <w:bCs/>
        </w:rPr>
        <w:t>.</w:t>
      </w:r>
    </w:p>
    <w:p w14:paraId="7A3FD784" w14:textId="77777777" w:rsidR="00601437" w:rsidRPr="00844C24" w:rsidRDefault="00601437" w:rsidP="00601437">
      <w:pPr>
        <w:rPr>
          <w:rFonts w:ascii="Helvetica Neue" w:hAnsi="Helvetica Neue"/>
          <w:color w:val="FF0000"/>
        </w:rPr>
      </w:pPr>
      <w:r w:rsidRPr="00844C24">
        <w:rPr>
          <w:rFonts w:ascii="Helvetica Neue" w:hAnsi="Helvetica Neue"/>
          <w:color w:val="FF0000"/>
        </w:rPr>
        <w:t xml:space="preserve">Super in sequenza: tecnologia NB-IoT per la rete primaria, </w:t>
      </w:r>
      <w:proofErr w:type="spellStart"/>
      <w:r w:rsidRPr="00844C24">
        <w:rPr>
          <w:rFonts w:ascii="Helvetica Neue" w:hAnsi="Helvetica Neue"/>
          <w:color w:val="FF0000"/>
        </w:rPr>
        <w:t>LoRaWAN</w:t>
      </w:r>
      <w:proofErr w:type="spellEnd"/>
      <w:r w:rsidRPr="00844C24">
        <w:rPr>
          <w:rFonts w:ascii="Helvetica Neue" w:hAnsi="Helvetica Neue"/>
          <w:color w:val="FF0000"/>
        </w:rPr>
        <w:t xml:space="preserve"> per la secondaria, rete strutturata di backup basata sulla tecnologia mesh</w:t>
      </w:r>
    </w:p>
    <w:p w14:paraId="7E3BD1C5" w14:textId="77777777" w:rsidR="00601437" w:rsidRPr="00601437" w:rsidRDefault="00601437" w:rsidP="00601437">
      <w:pPr>
        <w:rPr>
          <w:rFonts w:ascii="Helvetica Neue" w:hAnsi="Helvetica Neue"/>
        </w:rPr>
      </w:pPr>
    </w:p>
    <w:p w14:paraId="57EB6548" w14:textId="77777777" w:rsidR="00601437" w:rsidRPr="00601437" w:rsidRDefault="00601437" w:rsidP="00601437">
      <w:pPr>
        <w:rPr>
          <w:rFonts w:ascii="Helvetica Neue" w:hAnsi="Helvetica Neue"/>
        </w:rPr>
      </w:pPr>
      <w:r w:rsidRPr="00601437">
        <w:rPr>
          <w:rFonts w:ascii="Helvetica Neue" w:hAnsi="Helvetica Neue"/>
        </w:rPr>
        <w:t>l simbolo + si sposta, come un puntatore, andando a posizionarsi sulla batteria. Appena arriva sulla batteria si apre una scheda che ci mostra il super.</w:t>
      </w:r>
    </w:p>
    <w:p w14:paraId="7C995897" w14:textId="77777777" w:rsidR="00601437" w:rsidRPr="00601437" w:rsidRDefault="00601437" w:rsidP="00601437">
      <w:pPr>
        <w:rPr>
          <w:rFonts w:ascii="Helvetica Neue" w:hAnsi="Helvetica Neue"/>
        </w:rPr>
      </w:pPr>
    </w:p>
    <w:p w14:paraId="21E8861A" w14:textId="77777777" w:rsidR="00601437" w:rsidRPr="00601437" w:rsidRDefault="00601437" w:rsidP="00601437">
      <w:pPr>
        <w:rPr>
          <w:rFonts w:ascii="Helvetica Neue" w:hAnsi="Helvetica Neue"/>
          <w:b/>
          <w:bCs/>
        </w:rPr>
      </w:pPr>
      <w:r w:rsidRPr="00601437">
        <w:rPr>
          <w:rFonts w:ascii="Helvetica Neue" w:hAnsi="Helvetica Neue"/>
          <w:b/>
          <w:bCs/>
        </w:rPr>
        <w:t>VO: anche la batteria dura di +, il doppio rispetto agli altri.</w:t>
      </w:r>
    </w:p>
    <w:p w14:paraId="706D66FD" w14:textId="77777777" w:rsidR="00601437" w:rsidRPr="00844C24" w:rsidRDefault="00601437" w:rsidP="00601437">
      <w:pPr>
        <w:rPr>
          <w:rFonts w:ascii="Helvetica Neue" w:hAnsi="Helvetica Neue"/>
          <w:color w:val="FF0000"/>
        </w:rPr>
      </w:pPr>
      <w:r w:rsidRPr="00844C24">
        <w:rPr>
          <w:rFonts w:ascii="Helvetica Neue" w:hAnsi="Helvetica Neue"/>
          <w:color w:val="FF0000"/>
        </w:rPr>
        <w:t xml:space="preserve">Super: 15 anni di durata </w:t>
      </w:r>
    </w:p>
    <w:p w14:paraId="3014E60E" w14:textId="77777777" w:rsidR="00601437" w:rsidRPr="00601437" w:rsidRDefault="00601437" w:rsidP="00601437">
      <w:pPr>
        <w:rPr>
          <w:rFonts w:ascii="Helvetica Neue" w:hAnsi="Helvetica Neue"/>
        </w:rPr>
      </w:pPr>
      <w:r w:rsidRPr="00601437">
        <w:rPr>
          <w:rFonts w:ascii="Helvetica Neue" w:hAnsi="Helvetica Neue"/>
        </w:rPr>
        <w:t>Tanti simboli + vanno a posizionarsi sul prodotto. Si apre una scheda con il super.</w:t>
      </w:r>
    </w:p>
    <w:p w14:paraId="2CCA8187" w14:textId="77777777" w:rsidR="00601437" w:rsidRPr="00601437" w:rsidRDefault="00601437" w:rsidP="00601437">
      <w:pPr>
        <w:rPr>
          <w:rFonts w:ascii="Helvetica Neue" w:hAnsi="Helvetica Neue"/>
        </w:rPr>
      </w:pPr>
    </w:p>
    <w:p w14:paraId="6FD7D4BB" w14:textId="2954EB31" w:rsidR="00601437" w:rsidRPr="00601437" w:rsidRDefault="00601437" w:rsidP="00601437">
      <w:pPr>
        <w:rPr>
          <w:rFonts w:ascii="Helvetica Neue" w:hAnsi="Helvetica Neue"/>
          <w:b/>
          <w:bCs/>
        </w:rPr>
      </w:pPr>
      <w:r w:rsidRPr="00601437">
        <w:rPr>
          <w:rFonts w:ascii="Helvetica Neue" w:hAnsi="Helvetica Neue"/>
          <w:b/>
          <w:bCs/>
        </w:rPr>
        <w:t xml:space="preserve">VO: E </w:t>
      </w:r>
      <w:r w:rsidR="00C453B2">
        <w:rPr>
          <w:rFonts w:ascii="Helvetica Neue" w:hAnsi="Helvetica Neue"/>
          <w:b/>
          <w:bCs/>
        </w:rPr>
        <w:t>pure</w:t>
      </w:r>
      <w:r w:rsidRPr="00601437">
        <w:rPr>
          <w:rFonts w:ascii="Helvetica Neue" w:hAnsi="Helvetica Neue"/>
          <w:b/>
          <w:bCs/>
        </w:rPr>
        <w:t xml:space="preserve"> sulla sostenibilità </w:t>
      </w:r>
      <w:proofErr w:type="spellStart"/>
      <w:r w:rsidRPr="00601437">
        <w:rPr>
          <w:rFonts w:ascii="Helvetica Neue" w:hAnsi="Helvetica Neue"/>
          <w:b/>
          <w:bCs/>
        </w:rPr>
        <w:t>Nimbus</w:t>
      </w:r>
      <w:proofErr w:type="spellEnd"/>
      <w:r w:rsidRPr="00601437">
        <w:rPr>
          <w:rFonts w:ascii="Helvetica Neue" w:hAnsi="Helvetica Neue"/>
          <w:b/>
          <w:bCs/>
        </w:rPr>
        <w:t xml:space="preserve"> offre di +</w:t>
      </w:r>
    </w:p>
    <w:p w14:paraId="46090F15" w14:textId="77777777" w:rsidR="00601437" w:rsidRPr="00844C24" w:rsidRDefault="00601437" w:rsidP="00601437">
      <w:pPr>
        <w:rPr>
          <w:rFonts w:ascii="Helvetica Neue" w:hAnsi="Helvetica Neue"/>
          <w:color w:val="FF0000"/>
        </w:rPr>
      </w:pPr>
      <w:r w:rsidRPr="00844C24">
        <w:rPr>
          <w:rFonts w:ascii="Helvetica Neue" w:hAnsi="Helvetica Neue"/>
          <w:color w:val="FF0000"/>
        </w:rPr>
        <w:t xml:space="preserve">Super: è realizzato con materiali riciclati (immagine </w:t>
      </w:r>
      <w:proofErr w:type="gramStart"/>
      <w:r w:rsidRPr="00844C24">
        <w:rPr>
          <w:rFonts w:ascii="Helvetica Neue" w:hAnsi="Helvetica Neue"/>
          <w:color w:val="FF0000"/>
        </w:rPr>
        <w:t>del case</w:t>
      </w:r>
      <w:proofErr w:type="gramEnd"/>
      <w:r w:rsidRPr="00844C24">
        <w:rPr>
          <w:rFonts w:ascii="Helvetica Neue" w:hAnsi="Helvetica Neue"/>
          <w:color w:val="FF0000"/>
        </w:rPr>
        <w:t>?).</w:t>
      </w:r>
    </w:p>
    <w:p w14:paraId="649469ED" w14:textId="77777777" w:rsidR="00601437" w:rsidRPr="00601437" w:rsidRDefault="00601437" w:rsidP="00601437">
      <w:pPr>
        <w:rPr>
          <w:rFonts w:ascii="Helvetica Neue" w:hAnsi="Helvetica Neue"/>
        </w:rPr>
      </w:pPr>
    </w:p>
    <w:p w14:paraId="2CB08603" w14:textId="77777777" w:rsidR="00601437" w:rsidRPr="00601437" w:rsidRDefault="00601437" w:rsidP="00601437">
      <w:pPr>
        <w:rPr>
          <w:rFonts w:ascii="Helvetica Neue" w:hAnsi="Helvetica Neue"/>
        </w:rPr>
      </w:pPr>
      <w:r w:rsidRPr="00601437">
        <w:rPr>
          <w:rFonts w:ascii="Helvetica Neue" w:hAnsi="Helvetica Neue"/>
        </w:rPr>
        <w:t>Lo schermo si riempie di + fino a rivelare il testo finale di chiusa.</w:t>
      </w:r>
    </w:p>
    <w:p w14:paraId="0B11DD8F" w14:textId="77777777" w:rsidR="00601437" w:rsidRPr="00601437" w:rsidRDefault="00601437" w:rsidP="00601437">
      <w:pPr>
        <w:rPr>
          <w:rFonts w:ascii="Helvetica Neue" w:hAnsi="Helvetica Neue"/>
          <w:b/>
          <w:bCs/>
          <w:lang w:val="en-US"/>
        </w:rPr>
      </w:pPr>
      <w:r w:rsidRPr="00601437">
        <w:rPr>
          <w:rFonts w:ascii="Helvetica Neue" w:hAnsi="Helvetica Neue"/>
          <w:b/>
          <w:bCs/>
          <w:lang w:val="en-US"/>
        </w:rPr>
        <w:t>VO e super: Nimbus, lo smart meter smarter than ever.</w:t>
      </w:r>
    </w:p>
    <w:p w14:paraId="476D80D4" w14:textId="77777777" w:rsidR="00601437" w:rsidRPr="00601437" w:rsidRDefault="00601437" w:rsidP="00601437">
      <w:pPr>
        <w:rPr>
          <w:rFonts w:ascii="Helvetica Neue" w:hAnsi="Helvetica Neue"/>
          <w:lang w:val="en-US"/>
        </w:rPr>
      </w:pPr>
    </w:p>
    <w:p w14:paraId="4EF4229A" w14:textId="77777777" w:rsidR="00601437" w:rsidRPr="00601437" w:rsidRDefault="00601437">
      <w:pPr>
        <w:rPr>
          <w:rFonts w:ascii="Helvetica Neue" w:hAnsi="Helvetica Neue"/>
          <w:lang w:val="en-US"/>
        </w:rPr>
      </w:pPr>
    </w:p>
    <w:sectPr w:rsidR="00601437" w:rsidRPr="00601437" w:rsidSect="00E7272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37"/>
    <w:rsid w:val="00063356"/>
    <w:rsid w:val="001B0507"/>
    <w:rsid w:val="00601437"/>
    <w:rsid w:val="00641E28"/>
    <w:rsid w:val="00844C24"/>
    <w:rsid w:val="00C453B2"/>
    <w:rsid w:val="00C67FE4"/>
    <w:rsid w:val="00E7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6E245B"/>
  <w15:chartTrackingRefBased/>
  <w15:docId w15:val="{FD0B639D-B8A7-DB40-8E5A-3E935779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unhideWhenUsed/>
    <w:qFormat/>
    <w:rsid w:val="00601437"/>
    <w:pPr>
      <w:widowControl w:val="0"/>
      <w:autoSpaceDE w:val="0"/>
      <w:autoSpaceDN w:val="0"/>
      <w:ind w:left="2777"/>
      <w:outlineLvl w:val="3"/>
    </w:pPr>
    <w:rPr>
      <w:rFonts w:ascii="Arial" w:eastAsia="Arial" w:hAnsi="Arial" w:cs="Arial"/>
      <w:kern w:val="0"/>
      <w:sz w:val="66"/>
      <w:szCs w:val="66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601437"/>
    <w:rPr>
      <w:rFonts w:ascii="Arial" w:eastAsia="Arial" w:hAnsi="Arial" w:cs="Arial"/>
      <w:kern w:val="0"/>
      <w:sz w:val="66"/>
      <w:szCs w:val="66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601437"/>
    <w:pPr>
      <w:widowControl w:val="0"/>
      <w:autoSpaceDE w:val="0"/>
      <w:autoSpaceDN w:val="0"/>
    </w:pPr>
    <w:rPr>
      <w:rFonts w:ascii="Arial" w:eastAsia="Arial" w:hAnsi="Arial" w:cs="Arial"/>
      <w:kern w:val="0"/>
      <w:sz w:val="59"/>
      <w:szCs w:val="59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1437"/>
    <w:rPr>
      <w:rFonts w:ascii="Arial" w:eastAsia="Arial" w:hAnsi="Arial" w:cs="Arial"/>
      <w:kern w:val="0"/>
      <w:sz w:val="59"/>
      <w:szCs w:val="5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Andrè Milandri Bussetti</dc:creator>
  <cp:keywords/>
  <dc:description/>
  <cp:lastModifiedBy>Luisa Nasini</cp:lastModifiedBy>
  <cp:revision>4</cp:revision>
  <dcterms:created xsi:type="dcterms:W3CDTF">2023-11-10T13:55:00Z</dcterms:created>
  <dcterms:modified xsi:type="dcterms:W3CDTF">2023-11-13T11:36:00Z</dcterms:modified>
</cp:coreProperties>
</file>